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3141FB" w:rsidTr="003141FB">
        <w:tc>
          <w:tcPr>
            <w:tcW w:w="4788" w:type="dxa"/>
          </w:tcPr>
          <w:p w:rsidR="003141FB" w:rsidRDefault="003141FB">
            <w:r>
              <w:t>2 Column  Notes</w:t>
            </w:r>
          </w:p>
        </w:tc>
        <w:tc>
          <w:tcPr>
            <w:tcW w:w="4788" w:type="dxa"/>
          </w:tcPr>
          <w:p w:rsidR="003141FB" w:rsidRDefault="003141FB">
            <w:r>
              <w:t>CH4-</w:t>
            </w:r>
            <w:r w:rsidR="00066FE2">
              <w:t xml:space="preserve">The Empire in Transition </w:t>
            </w:r>
          </w:p>
        </w:tc>
      </w:tr>
      <w:tr w:rsidR="003141FB" w:rsidTr="003141FB">
        <w:tc>
          <w:tcPr>
            <w:tcW w:w="4788" w:type="dxa"/>
          </w:tcPr>
          <w:p w:rsidR="003141FB" w:rsidRDefault="00066FE2">
            <w:r>
              <w:t xml:space="preserve">CCQ’s: </w:t>
            </w:r>
          </w:p>
          <w:p w:rsidR="000A02B9" w:rsidRDefault="000A02B9"/>
          <w:p w:rsidR="000A02B9" w:rsidRDefault="000A02B9"/>
          <w:p w:rsidR="000A02B9" w:rsidRDefault="000A02B9"/>
          <w:p w:rsidR="000A02B9" w:rsidRDefault="000A02B9">
            <w:r>
              <w:t>It’s a bit strange that such a norma</w:t>
            </w:r>
            <w:r w:rsidR="00B41B25">
              <w:t xml:space="preserve">l relationship could turn into </w:t>
            </w:r>
            <w:r>
              <w:t xml:space="preserve">a </w:t>
            </w:r>
            <w:r w:rsidR="00B41B25">
              <w:t>war for independence, they had such a good or normal relationship going on, after all, it was so peaceful for about a century.</w:t>
            </w:r>
          </w:p>
          <w:p w:rsidR="000A02B9" w:rsidRDefault="000A02B9"/>
          <w:p w:rsidR="000A02B9" w:rsidRDefault="000A02B9"/>
          <w:p w:rsidR="000A02B9" w:rsidRDefault="000A02B9"/>
          <w:p w:rsidR="000A02B9" w:rsidRDefault="000A02B9"/>
          <w:p w:rsidR="000A02B9" w:rsidRDefault="000A02B9"/>
          <w:p w:rsidR="000A02B9" w:rsidRDefault="000A02B9"/>
          <w:p w:rsidR="00653BAF" w:rsidRDefault="00653BAF" w:rsidP="00653BAF">
            <w:pPr>
              <w:tabs>
                <w:tab w:val="left" w:pos="3270"/>
              </w:tabs>
            </w:pPr>
          </w:p>
          <w:p w:rsidR="000A02B9" w:rsidRDefault="00653BAF" w:rsidP="00653BAF">
            <w:pPr>
              <w:tabs>
                <w:tab w:val="left" w:pos="3270"/>
              </w:tabs>
            </w:pPr>
            <w:r>
              <w:tab/>
            </w:r>
          </w:p>
          <w:p w:rsidR="000A02B9" w:rsidRDefault="000A02B9"/>
          <w:p w:rsidR="000A02B9" w:rsidRDefault="000A02B9"/>
          <w:p w:rsidR="000A02B9" w:rsidRDefault="000A02B9"/>
          <w:p w:rsidR="000A02B9" w:rsidRDefault="00653BAF">
            <w:r>
              <w:t>Like everything in this world, looks can be deceiving.</w:t>
            </w:r>
          </w:p>
          <w:p w:rsidR="000A02B9" w:rsidRDefault="000A02B9"/>
          <w:p w:rsidR="00653BAF" w:rsidRDefault="00653BAF"/>
          <w:p w:rsidR="000A02B9" w:rsidRDefault="00653BAF">
            <w:r w:rsidRPr="00653BAF">
              <w:t>It’s surprising that after this war some other colonies of other European nations wanted to break free from their rulers too.</w:t>
            </w:r>
          </w:p>
          <w:p w:rsidR="000A02B9" w:rsidRDefault="000A02B9"/>
          <w:p w:rsidR="000A02B9" w:rsidRDefault="000A02B9"/>
          <w:p w:rsidR="00653BAF" w:rsidRDefault="00653BAF"/>
          <w:p w:rsidR="000A02B9" w:rsidRDefault="000A02B9"/>
          <w:p w:rsidR="00653BAF" w:rsidRDefault="00653BAF"/>
          <w:p w:rsidR="000A02B9" w:rsidRDefault="000A02B9"/>
          <w:p w:rsidR="000A02B9" w:rsidRDefault="000A02B9"/>
          <w:p w:rsidR="00653BAF" w:rsidRDefault="00653BAF">
            <w:bookmarkStart w:id="0" w:name="_GoBack"/>
            <w:bookmarkEnd w:id="0"/>
          </w:p>
          <w:p w:rsidR="000A02B9" w:rsidRDefault="000A02B9"/>
          <w:p w:rsidR="000A02B9" w:rsidRDefault="000A02B9">
            <w:r>
              <w:t>Why did the British need to impose so many changes for? Especially taxes, there were so many, I know that they needed to increase revenues but they went too far…</w:t>
            </w:r>
          </w:p>
          <w:p w:rsidR="000A02B9" w:rsidRDefault="000A02B9"/>
        </w:tc>
        <w:tc>
          <w:tcPr>
            <w:tcW w:w="4788" w:type="dxa"/>
          </w:tcPr>
          <w:p w:rsidR="003141FB" w:rsidRDefault="00066FE2">
            <w:r>
              <w:t>MI (1</w:t>
            </w:r>
            <w:r w:rsidRPr="00066FE2">
              <w:rPr>
                <w:vertAlign w:val="superscript"/>
              </w:rPr>
              <w:t>st</w:t>
            </w:r>
            <w:r>
              <w:t xml:space="preserve"> Paragraph): Up until the 1750s, there was little reason for the Americans to rebel to their superior, which was the British Empire.</w:t>
            </w:r>
          </w:p>
          <w:p w:rsidR="00066FE2" w:rsidRDefault="00066FE2">
            <w:r>
              <w:t>Details:</w:t>
            </w:r>
          </w:p>
          <w:p w:rsidR="00066FE2" w:rsidRDefault="00066FE2" w:rsidP="00066FE2">
            <w:pPr>
              <w:pStyle w:val="ListParagraph"/>
              <w:numPr>
                <w:ilvl w:val="0"/>
                <w:numId w:val="1"/>
              </w:numPr>
            </w:pPr>
            <w:r>
              <w:t>The imperial system provided them with many benefits; some examples were trade and commerce opportunities and military protection.</w:t>
            </w:r>
          </w:p>
          <w:p w:rsidR="00066FE2" w:rsidRDefault="00066FE2" w:rsidP="00066FE2">
            <w:pPr>
              <w:pStyle w:val="ListParagraph"/>
              <w:numPr>
                <w:ilvl w:val="0"/>
                <w:numId w:val="1"/>
              </w:numPr>
            </w:pPr>
            <w:r>
              <w:t xml:space="preserve">There was little cost of those benefits, the English government allowed the colonies to do as they please; they did </w:t>
            </w:r>
            <w:r w:rsidR="001038DD">
              <w:t>try to regulate the colonists’ external trade but they could be easily avoided.</w:t>
            </w:r>
          </w:p>
          <w:p w:rsidR="00402843" w:rsidRDefault="001038DD" w:rsidP="00402843">
            <w:pPr>
              <w:pStyle w:val="ListParagraph"/>
              <w:numPr>
                <w:ilvl w:val="0"/>
                <w:numId w:val="1"/>
              </w:numPr>
            </w:pPr>
            <w:r>
              <w:t xml:space="preserve">Some Americans predicted that the colonies would </w:t>
            </w:r>
            <w:r w:rsidR="00402843">
              <w:t>predict that they will be a self-governing community forever.</w:t>
            </w:r>
          </w:p>
          <w:p w:rsidR="00402843" w:rsidRDefault="00402843" w:rsidP="00402843">
            <w:r>
              <w:t>MI (2</w:t>
            </w:r>
            <w:r w:rsidRPr="00402843">
              <w:rPr>
                <w:vertAlign w:val="superscript"/>
              </w:rPr>
              <w:t>nd</w:t>
            </w:r>
            <w:r>
              <w:t xml:space="preserve"> Paragraph): During the mid-1770s the relationship between the colonies and the British had become really bad; tensions were high.</w:t>
            </w:r>
          </w:p>
          <w:p w:rsidR="00402843" w:rsidRDefault="00402843" w:rsidP="00402843">
            <w:pPr>
              <w:pStyle w:val="ListParagraph"/>
              <w:numPr>
                <w:ilvl w:val="0"/>
                <w:numId w:val="2"/>
              </w:numPr>
            </w:pPr>
            <w:r>
              <w:t xml:space="preserve">The once seen bonds that were unbreakable with </w:t>
            </w:r>
            <w:r w:rsidR="00974A9A">
              <w:t>the empire were going to break.</w:t>
            </w:r>
          </w:p>
          <w:p w:rsidR="00402843" w:rsidRDefault="00402843" w:rsidP="00402843">
            <w:pPr>
              <w:pStyle w:val="ListParagraph"/>
              <w:numPr>
                <w:ilvl w:val="0"/>
                <w:numId w:val="2"/>
              </w:numPr>
            </w:pPr>
            <w:r>
              <w:t xml:space="preserve">In the spring of 1775, the first shots were fired in the America Revolution that America would win its independence. </w:t>
            </w:r>
          </w:p>
          <w:p w:rsidR="00402843" w:rsidRDefault="00402843" w:rsidP="00402843">
            <w:r>
              <w:t>MI (3</w:t>
            </w:r>
            <w:r w:rsidRPr="00402843">
              <w:rPr>
                <w:vertAlign w:val="superscript"/>
              </w:rPr>
              <w:t>rd</w:t>
            </w:r>
            <w:r>
              <w:t xml:space="preserve"> Paragraph): The American Revolution had only started because of the differences between them and some events that took place between the 1760s and 1770s. </w:t>
            </w:r>
          </w:p>
          <w:p w:rsidR="00402843" w:rsidRDefault="00402843" w:rsidP="00402843">
            <w:pPr>
              <w:pStyle w:val="ListParagraph"/>
              <w:numPr>
                <w:ilvl w:val="0"/>
                <w:numId w:val="3"/>
              </w:numPr>
            </w:pPr>
            <w:r>
              <w:t>The ideas and institutions of the colonies were already diffe</w:t>
            </w:r>
            <w:r w:rsidR="00974A9A">
              <w:t>rent than those in England sinc</w:t>
            </w:r>
            <w:r>
              <w:t>e the beg</w:t>
            </w:r>
            <w:r w:rsidR="00974A9A">
              <w:t>inning.</w:t>
            </w:r>
          </w:p>
          <w:p w:rsidR="00974A9A" w:rsidRDefault="00974A9A" w:rsidP="00402843">
            <w:pPr>
              <w:pStyle w:val="ListParagraph"/>
              <w:numPr>
                <w:ilvl w:val="0"/>
                <w:numId w:val="3"/>
              </w:numPr>
            </w:pPr>
            <w:r>
              <w:t>These differences failed at first because the relationship between them was casual.</w:t>
            </w:r>
          </w:p>
          <w:p w:rsidR="00974A9A" w:rsidRDefault="00974A9A" w:rsidP="00402843">
            <w:pPr>
              <w:pStyle w:val="ListParagraph"/>
              <w:numPr>
                <w:ilvl w:val="0"/>
                <w:numId w:val="3"/>
              </w:numPr>
            </w:pPr>
            <w:r>
              <w:t>In 1763, the British enforced taxes and other laws/changes that the colonists disliked so they resisted the laws, found loopholes but there were more laws and eventually the peaceful protests broke into violent ones.</w:t>
            </w:r>
          </w:p>
          <w:p w:rsidR="00974A9A" w:rsidRDefault="00974A9A" w:rsidP="00402843">
            <w:pPr>
              <w:pStyle w:val="ListParagraph"/>
              <w:numPr>
                <w:ilvl w:val="0"/>
                <w:numId w:val="3"/>
              </w:numPr>
            </w:pPr>
            <w:r>
              <w:t>By 1775, the relationship between them had a zero chance of repair.</w:t>
            </w:r>
          </w:p>
        </w:tc>
      </w:tr>
      <w:tr w:rsidR="00974A9A" w:rsidTr="00AB0806">
        <w:tc>
          <w:tcPr>
            <w:tcW w:w="9576" w:type="dxa"/>
            <w:gridSpan w:val="2"/>
          </w:tcPr>
          <w:p w:rsidR="00974A9A" w:rsidRDefault="00974A9A">
            <w:r>
              <w:t>Summary: During the beginning, there were never going to be any rebellions against the British in the colonies. Later however with the British being more harsh on them and wouldn’t stop bothering them they eventually snapped. These tensions would eventually lead to the American Revolution, where America earned its freedom from England.</w:t>
            </w:r>
          </w:p>
        </w:tc>
      </w:tr>
    </w:tbl>
    <w:p w:rsidR="000D38BE" w:rsidRDefault="000D38BE" w:rsidP="00653BAF"/>
    <w:sectPr w:rsidR="000D38B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1FB" w:rsidRDefault="003141FB" w:rsidP="003141FB">
      <w:pPr>
        <w:spacing w:after="0" w:line="240" w:lineRule="auto"/>
      </w:pPr>
      <w:r>
        <w:separator/>
      </w:r>
    </w:p>
  </w:endnote>
  <w:endnote w:type="continuationSeparator" w:id="0">
    <w:p w:rsidR="003141FB" w:rsidRDefault="003141FB" w:rsidP="00314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1FB" w:rsidRDefault="003141FB" w:rsidP="003141FB">
      <w:pPr>
        <w:spacing w:after="0" w:line="240" w:lineRule="auto"/>
      </w:pPr>
      <w:r>
        <w:separator/>
      </w:r>
    </w:p>
  </w:footnote>
  <w:footnote w:type="continuationSeparator" w:id="0">
    <w:p w:rsidR="003141FB" w:rsidRDefault="003141FB" w:rsidP="00314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1FB" w:rsidRDefault="003141FB">
    <w:pPr>
      <w:pStyle w:val="Header"/>
    </w:pPr>
    <w:r>
      <w:t>Johnson Pham</w:t>
    </w:r>
  </w:p>
  <w:p w:rsidR="003141FB" w:rsidRDefault="003141FB">
    <w:pPr>
      <w:pStyle w:val="Header"/>
    </w:pPr>
    <w:r>
      <w:t>Blk.7</w:t>
    </w:r>
  </w:p>
  <w:p w:rsidR="003141FB" w:rsidRDefault="003141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61E6D"/>
    <w:multiLevelType w:val="hybridMultilevel"/>
    <w:tmpl w:val="EC541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3200AE"/>
    <w:multiLevelType w:val="hybridMultilevel"/>
    <w:tmpl w:val="5F0A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281639"/>
    <w:multiLevelType w:val="hybridMultilevel"/>
    <w:tmpl w:val="98CEB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1FB"/>
    <w:rsid w:val="00066FE2"/>
    <w:rsid w:val="000A02B9"/>
    <w:rsid w:val="000D38BE"/>
    <w:rsid w:val="001038DD"/>
    <w:rsid w:val="003141FB"/>
    <w:rsid w:val="00402843"/>
    <w:rsid w:val="00653BAF"/>
    <w:rsid w:val="00974A9A"/>
    <w:rsid w:val="00B41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4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41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1FB"/>
  </w:style>
  <w:style w:type="paragraph" w:styleId="Footer">
    <w:name w:val="footer"/>
    <w:basedOn w:val="Normal"/>
    <w:link w:val="FooterChar"/>
    <w:uiPriority w:val="99"/>
    <w:unhideWhenUsed/>
    <w:rsid w:val="003141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1FB"/>
  </w:style>
  <w:style w:type="paragraph" w:styleId="BalloonText">
    <w:name w:val="Balloon Text"/>
    <w:basedOn w:val="Normal"/>
    <w:link w:val="BalloonTextChar"/>
    <w:uiPriority w:val="99"/>
    <w:semiHidden/>
    <w:unhideWhenUsed/>
    <w:rsid w:val="00314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1FB"/>
    <w:rPr>
      <w:rFonts w:ascii="Tahoma" w:hAnsi="Tahoma" w:cs="Tahoma"/>
      <w:sz w:val="16"/>
      <w:szCs w:val="16"/>
    </w:rPr>
  </w:style>
  <w:style w:type="paragraph" w:styleId="ListParagraph">
    <w:name w:val="List Paragraph"/>
    <w:basedOn w:val="Normal"/>
    <w:uiPriority w:val="34"/>
    <w:qFormat/>
    <w:rsid w:val="00066F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41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141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1FB"/>
  </w:style>
  <w:style w:type="paragraph" w:styleId="Footer">
    <w:name w:val="footer"/>
    <w:basedOn w:val="Normal"/>
    <w:link w:val="FooterChar"/>
    <w:uiPriority w:val="99"/>
    <w:unhideWhenUsed/>
    <w:rsid w:val="003141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1FB"/>
  </w:style>
  <w:style w:type="paragraph" w:styleId="BalloonText">
    <w:name w:val="Balloon Text"/>
    <w:basedOn w:val="Normal"/>
    <w:link w:val="BalloonTextChar"/>
    <w:uiPriority w:val="99"/>
    <w:semiHidden/>
    <w:unhideWhenUsed/>
    <w:rsid w:val="00314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1FB"/>
    <w:rPr>
      <w:rFonts w:ascii="Tahoma" w:hAnsi="Tahoma" w:cs="Tahoma"/>
      <w:sz w:val="16"/>
      <w:szCs w:val="16"/>
    </w:rPr>
  </w:style>
  <w:style w:type="paragraph" w:styleId="ListParagraph">
    <w:name w:val="List Paragraph"/>
    <w:basedOn w:val="Normal"/>
    <w:uiPriority w:val="34"/>
    <w:qFormat/>
    <w:rsid w:val="00066F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A6F60-8548-4623-AF26-F7A23122B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4</cp:revision>
  <dcterms:created xsi:type="dcterms:W3CDTF">2010-09-23T00:46:00Z</dcterms:created>
  <dcterms:modified xsi:type="dcterms:W3CDTF">2010-09-23T01:34:00Z</dcterms:modified>
</cp:coreProperties>
</file>